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80FED" w14:textId="3B9F1B43" w:rsidR="00D34515" w:rsidRDefault="00FC1C79" w:rsidP="00D34515">
      <w:pPr>
        <w:jc w:val="center"/>
        <w:rPr>
          <w:rFonts w:asciiTheme="majorEastAsia" w:eastAsiaTheme="majorEastAsia" w:hAnsiTheme="majorEastAsia"/>
          <w:b/>
          <w:sz w:val="28"/>
        </w:rPr>
      </w:pPr>
      <w:r>
        <w:rPr>
          <w:rFonts w:asciiTheme="majorEastAsia" w:eastAsiaTheme="majorEastAsia" w:hAnsiTheme="majorEastAsia" w:hint="eastAsia"/>
          <w:b/>
          <w:noProof/>
          <w:sz w:val="28"/>
          <w:lang w:val="ja-JP"/>
        </w:rPr>
        <mc:AlternateContent>
          <mc:Choice Requires="wps">
            <w:drawing>
              <wp:anchor distT="0" distB="0" distL="114300" distR="114300" simplePos="0" relativeHeight="251659264" behindDoc="0" locked="0" layoutInCell="1" allowOverlap="1" wp14:anchorId="7162F052" wp14:editId="2C1BCABF">
                <wp:simplePos x="0" y="0"/>
                <wp:positionH relativeFrom="column">
                  <wp:posOffset>5734050</wp:posOffset>
                </wp:positionH>
                <wp:positionV relativeFrom="paragraph">
                  <wp:posOffset>0</wp:posOffset>
                </wp:positionV>
                <wp:extent cx="933450" cy="459740"/>
                <wp:effectExtent l="0" t="0" r="19050" b="16510"/>
                <wp:wrapNone/>
                <wp:docPr id="1" name="テキスト ボックス 1"/>
                <wp:cNvGraphicFramePr/>
                <a:graphic xmlns:a="http://schemas.openxmlformats.org/drawingml/2006/main">
                  <a:graphicData uri="http://schemas.microsoft.com/office/word/2010/wordprocessingShape">
                    <wps:wsp>
                      <wps:cNvSpPr txBox="1"/>
                      <wps:spPr>
                        <a:xfrm>
                          <a:off x="0" y="0"/>
                          <a:ext cx="933450" cy="459740"/>
                        </a:xfrm>
                        <a:prstGeom prst="rect">
                          <a:avLst/>
                        </a:prstGeom>
                        <a:solidFill>
                          <a:schemeClr val="lt1"/>
                        </a:solidFill>
                        <a:ln w="6350">
                          <a:solidFill>
                            <a:prstClr val="black"/>
                          </a:solidFill>
                        </a:ln>
                      </wps:spPr>
                      <wps:txbx>
                        <w:txbxContent>
                          <w:p w14:paraId="78C6A9F0" w14:textId="50A2E7C8" w:rsidR="00FC1C79" w:rsidRPr="00FC1C79" w:rsidRDefault="00FC1C79" w:rsidP="00FC1C79">
                            <w:pPr>
                              <w:jc w:val="center"/>
                              <w:rPr>
                                <w:sz w:val="24"/>
                                <w:szCs w:val="28"/>
                              </w:rPr>
                            </w:pPr>
                            <w:r w:rsidRPr="00FC1C79">
                              <w:rPr>
                                <w:rFonts w:hint="eastAsia"/>
                                <w:sz w:val="24"/>
                                <w:szCs w:val="28"/>
                              </w:rPr>
                              <w:t>様式</w:t>
                            </w:r>
                            <w:r w:rsidR="00333712">
                              <w:rPr>
                                <w:rFonts w:hint="eastAsia"/>
                                <w:sz w:val="24"/>
                                <w:szCs w:val="28"/>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62F052" id="_x0000_t202" coordsize="21600,21600" o:spt="202" path="m,l,21600r21600,l21600,xe">
                <v:stroke joinstyle="miter"/>
                <v:path gradientshapeok="t" o:connecttype="rect"/>
              </v:shapetype>
              <v:shape id="テキスト ボックス 1" o:spid="_x0000_s1026" type="#_x0000_t202" style="position:absolute;left:0;text-align:left;margin-left:451.5pt;margin-top:0;width:73.5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" fillcolor="white [3201]" strokeweight=".5pt">
                <v:textbox>
                  <w:txbxContent>
                    <w:p w14:paraId="78C6A9F0" w14:textId="50A2E7C8" w:rsidR="00FC1C79" w:rsidRPr="00FC1C79" w:rsidRDefault="00FC1C79" w:rsidP="00FC1C79">
                      <w:pPr>
                        <w:jc w:val="center"/>
                        <w:rPr>
                          <w:sz w:val="24"/>
                          <w:szCs w:val="28"/>
                        </w:rPr>
                      </w:pPr>
                      <w:r w:rsidRPr="00FC1C79">
                        <w:rPr>
                          <w:rFonts w:hint="eastAsia"/>
                          <w:sz w:val="24"/>
                          <w:szCs w:val="28"/>
                        </w:rPr>
                        <w:t>様式</w:t>
                      </w:r>
                      <w:r w:rsidR="00333712">
                        <w:rPr>
                          <w:rFonts w:hint="eastAsia"/>
                          <w:sz w:val="24"/>
                          <w:szCs w:val="28"/>
                        </w:rPr>
                        <w:t>６</w:t>
                      </w:r>
                    </w:p>
                  </w:txbxContent>
                </v:textbox>
              </v:shape>
            </w:pict>
          </mc:Fallback>
        </mc:AlternateContent>
      </w:r>
      <w:r w:rsidR="001C1A8E">
        <w:rPr>
          <w:rFonts w:asciiTheme="majorEastAsia" w:eastAsiaTheme="majorEastAsia" w:hAnsiTheme="majorEastAsia" w:hint="eastAsia"/>
          <w:b/>
          <w:sz w:val="28"/>
        </w:rPr>
        <w:t>令和</w:t>
      </w:r>
      <w:r w:rsidR="00060AD8">
        <w:rPr>
          <w:rFonts w:asciiTheme="majorEastAsia" w:eastAsiaTheme="majorEastAsia" w:hAnsiTheme="majorEastAsia" w:hint="eastAsia"/>
          <w:b/>
          <w:sz w:val="28"/>
        </w:rPr>
        <w:t>６</w:t>
      </w:r>
      <w:r w:rsidR="00E04CD7">
        <w:rPr>
          <w:rFonts w:asciiTheme="majorEastAsia" w:eastAsiaTheme="majorEastAsia" w:hAnsiTheme="majorEastAsia" w:hint="eastAsia"/>
          <w:b/>
          <w:sz w:val="28"/>
        </w:rPr>
        <w:t>年度</w:t>
      </w:r>
      <w:r w:rsidR="00707161">
        <w:rPr>
          <w:rFonts w:asciiTheme="majorEastAsia" w:eastAsiaTheme="majorEastAsia" w:hAnsiTheme="majorEastAsia" w:hint="eastAsia"/>
          <w:b/>
          <w:sz w:val="28"/>
        </w:rPr>
        <w:t xml:space="preserve">　</w:t>
      </w:r>
      <w:r w:rsidR="00DF2136" w:rsidRPr="00DF2136">
        <w:rPr>
          <w:rFonts w:asciiTheme="majorEastAsia" w:eastAsiaTheme="majorEastAsia" w:hAnsiTheme="majorEastAsia" w:hint="eastAsia"/>
          <w:b/>
          <w:sz w:val="28"/>
        </w:rPr>
        <w:t>地域包括支援センター</w:t>
      </w:r>
      <w:r w:rsidR="00707161">
        <w:rPr>
          <w:rFonts w:asciiTheme="majorEastAsia" w:eastAsiaTheme="majorEastAsia" w:hAnsiTheme="majorEastAsia" w:hint="eastAsia"/>
          <w:b/>
          <w:sz w:val="28"/>
        </w:rPr>
        <w:t xml:space="preserve">　</w:t>
      </w:r>
      <w:r w:rsidR="00DF2136" w:rsidRPr="00DF2136">
        <w:rPr>
          <w:rFonts w:asciiTheme="majorEastAsia" w:eastAsiaTheme="majorEastAsia" w:hAnsiTheme="majorEastAsia" w:hint="eastAsia"/>
          <w:b/>
          <w:sz w:val="28"/>
        </w:rPr>
        <w:t>事業計画</w:t>
      </w:r>
      <w:r w:rsidR="00A17936">
        <w:rPr>
          <w:rFonts w:asciiTheme="majorEastAsia" w:eastAsiaTheme="majorEastAsia" w:hAnsiTheme="majorEastAsia" w:hint="eastAsia"/>
          <w:b/>
          <w:sz w:val="28"/>
        </w:rPr>
        <w:t>書</w:t>
      </w:r>
    </w:p>
    <w:p w14:paraId="0317C840" w14:textId="77777777" w:rsidR="00DF2136" w:rsidRPr="007C0D86" w:rsidRDefault="00DF2136" w:rsidP="00DF2136">
      <w:pPr>
        <w:rPr>
          <w:rFonts w:asciiTheme="majorEastAsia" w:eastAsiaTheme="majorEastAsia" w:hAnsiTheme="majorEastAsia"/>
          <w:sz w:val="24"/>
        </w:rPr>
      </w:pPr>
      <w:r w:rsidRPr="007C0D86">
        <w:rPr>
          <w:rFonts w:asciiTheme="majorEastAsia" w:eastAsiaTheme="majorEastAsia" w:hAnsiTheme="majorEastAsia" w:hint="eastAsia"/>
          <w:sz w:val="24"/>
        </w:rPr>
        <w:t>１　基本情報</w:t>
      </w:r>
    </w:p>
    <w:tbl>
      <w:tblPr>
        <w:tblStyle w:val="a3"/>
        <w:tblW w:w="10507" w:type="dxa"/>
        <w:tblInd w:w="-5" w:type="dxa"/>
        <w:tblLook w:val="04A0" w:firstRow="1" w:lastRow="0" w:firstColumn="1" w:lastColumn="0" w:noHBand="0" w:noVBand="1"/>
      </w:tblPr>
      <w:tblGrid>
        <w:gridCol w:w="1692"/>
        <w:gridCol w:w="8815"/>
      </w:tblGrid>
      <w:tr w:rsidR="00EB5AB0" w:rsidRPr="007C0D86" w14:paraId="3DB90664" w14:textId="77777777" w:rsidTr="009E1385">
        <w:trPr>
          <w:trHeight w:val="2143"/>
        </w:trPr>
        <w:tc>
          <w:tcPr>
            <w:tcW w:w="1692" w:type="dxa"/>
            <w:shd w:val="clear" w:color="auto" w:fill="BDD6EE" w:themeFill="accent1" w:themeFillTint="66"/>
            <w:vAlign w:val="center"/>
          </w:tcPr>
          <w:p w14:paraId="54675434" w14:textId="3A2B0786" w:rsidR="00EB5AB0" w:rsidRPr="007C0D86" w:rsidRDefault="00333712" w:rsidP="00DF2136">
            <w:pPr>
              <w:jc w:val="center"/>
              <w:rPr>
                <w:rFonts w:asciiTheme="majorEastAsia" w:eastAsiaTheme="majorEastAsia" w:hAnsiTheme="majorEastAsia"/>
                <w:sz w:val="24"/>
              </w:rPr>
            </w:pPr>
            <w:r w:rsidRPr="007C0D86">
              <w:rPr>
                <w:rFonts w:asciiTheme="majorEastAsia" w:eastAsiaTheme="majorEastAsia" w:hAnsiTheme="majorEastAsia" w:hint="eastAsia"/>
                <w:sz w:val="24"/>
              </w:rPr>
              <w:t>センター名</w:t>
            </w:r>
          </w:p>
        </w:tc>
        <w:tc>
          <w:tcPr>
            <w:tcW w:w="8815" w:type="dxa"/>
            <w:shd w:val="clear" w:color="auto" w:fill="auto"/>
            <w:vAlign w:val="center"/>
          </w:tcPr>
          <w:p w14:paraId="3CFFD5C7" w14:textId="433996FD" w:rsidR="00EB5AB0" w:rsidRPr="00333712" w:rsidRDefault="00333712" w:rsidP="00EB5AB0">
            <w:pPr>
              <w:ind w:firstLineChars="100" w:firstLine="280"/>
              <w:rPr>
                <w:rFonts w:asciiTheme="majorEastAsia" w:eastAsiaTheme="majorEastAsia" w:hAnsiTheme="majorEastAsia"/>
                <w:color w:val="FFFFFF" w:themeColor="background1"/>
                <w:sz w:val="28"/>
                <w:szCs w:val="24"/>
                <w:highlight w:val="black"/>
              </w:rPr>
            </w:pPr>
            <w:r w:rsidRPr="00333712">
              <w:rPr>
                <w:rFonts w:asciiTheme="majorEastAsia" w:eastAsiaTheme="majorEastAsia" w:hAnsiTheme="majorEastAsia" w:hint="eastAsia"/>
                <w:sz w:val="28"/>
                <w:szCs w:val="24"/>
              </w:rPr>
              <w:t>地域包括支援センター味美・知多</w:t>
            </w:r>
          </w:p>
        </w:tc>
      </w:tr>
    </w:tbl>
    <w:p w14:paraId="5E5D6800" w14:textId="17369AF5" w:rsidR="00DF2136" w:rsidRPr="007C0D86" w:rsidRDefault="00823780" w:rsidP="00DF2136">
      <w:pPr>
        <w:rPr>
          <w:rFonts w:asciiTheme="majorEastAsia" w:eastAsiaTheme="majorEastAsia" w:hAnsiTheme="majorEastAsia"/>
          <w:sz w:val="24"/>
        </w:rPr>
      </w:pPr>
      <w:r>
        <w:rPr>
          <w:rFonts w:asciiTheme="majorEastAsia" w:eastAsiaTheme="majorEastAsia" w:hAnsiTheme="majorEastAsia" w:hint="eastAsia"/>
          <w:sz w:val="24"/>
        </w:rPr>
        <w:t>２　担当地域</w:t>
      </w:r>
      <w:r w:rsidR="00707161">
        <w:rPr>
          <w:rFonts w:asciiTheme="majorEastAsia" w:eastAsiaTheme="majorEastAsia" w:hAnsiTheme="majorEastAsia" w:hint="eastAsia"/>
          <w:sz w:val="24"/>
        </w:rPr>
        <w:t>の特性</w:t>
      </w:r>
    </w:p>
    <w:tbl>
      <w:tblPr>
        <w:tblStyle w:val="a3"/>
        <w:tblW w:w="0" w:type="auto"/>
        <w:jc w:val="center"/>
        <w:tblLook w:val="04A0" w:firstRow="1" w:lastRow="0" w:firstColumn="1" w:lastColumn="0" w:noHBand="0" w:noVBand="1"/>
      </w:tblPr>
      <w:tblGrid>
        <w:gridCol w:w="10456"/>
      </w:tblGrid>
      <w:tr w:rsidR="00DB284E" w:rsidRPr="007C0D86" w14:paraId="7C94021E" w14:textId="77777777" w:rsidTr="006D2EF5">
        <w:trPr>
          <w:trHeight w:val="1708"/>
          <w:jc w:val="center"/>
        </w:trPr>
        <w:tc>
          <w:tcPr>
            <w:tcW w:w="10456" w:type="dxa"/>
            <w:shd w:val="clear" w:color="auto" w:fill="auto"/>
            <w:vAlign w:val="center"/>
          </w:tcPr>
          <w:p w14:paraId="406BA489" w14:textId="5316AA29" w:rsidR="00DB284E" w:rsidRPr="00782B65" w:rsidRDefault="008849C2" w:rsidP="00DA1B55">
            <w:pPr>
              <w:spacing w:line="300" w:lineRule="exact"/>
              <w:jc w:val="left"/>
              <w:rPr>
                <w:rFonts w:asciiTheme="minorEastAsia" w:hAnsiTheme="minorEastAsia"/>
                <w:sz w:val="24"/>
                <w:szCs w:val="24"/>
              </w:rPr>
            </w:pPr>
            <w:r w:rsidRPr="00782B65">
              <w:rPr>
                <w:rFonts w:asciiTheme="minorEastAsia" w:hAnsiTheme="minorEastAsia" w:hint="eastAsia"/>
                <w:sz w:val="24"/>
                <w:szCs w:val="24"/>
              </w:rPr>
              <w:t>春日井市の南西部に位置し、</w:t>
            </w:r>
            <w:r w:rsidR="00826946" w:rsidRPr="00782B65">
              <w:rPr>
                <w:rFonts w:asciiTheme="minorEastAsia" w:hAnsiTheme="minorEastAsia" w:hint="eastAsia"/>
                <w:sz w:val="24"/>
                <w:szCs w:val="24"/>
              </w:rPr>
              <w:t>総人口</w:t>
            </w:r>
            <w:r w:rsidRPr="00782B65">
              <w:rPr>
                <w:rFonts w:asciiTheme="minorEastAsia" w:hAnsiTheme="minorEastAsia" w:hint="eastAsia"/>
                <w:sz w:val="24"/>
                <w:szCs w:val="24"/>
              </w:rPr>
              <w:t>29,670</w:t>
            </w:r>
            <w:r w:rsidR="00826946" w:rsidRPr="00782B65">
              <w:rPr>
                <w:rFonts w:asciiTheme="minorEastAsia" w:hAnsiTheme="minorEastAsia" w:hint="eastAsia"/>
                <w:sz w:val="24"/>
                <w:szCs w:val="24"/>
              </w:rPr>
              <w:t>人、高齢者人口</w:t>
            </w:r>
            <w:r w:rsidRPr="00782B65">
              <w:rPr>
                <w:rFonts w:asciiTheme="minorEastAsia" w:hAnsiTheme="minorEastAsia" w:hint="eastAsia"/>
                <w:sz w:val="24"/>
                <w:szCs w:val="24"/>
              </w:rPr>
              <w:t>6,844</w:t>
            </w:r>
            <w:r w:rsidR="00826946" w:rsidRPr="00782B65">
              <w:rPr>
                <w:rFonts w:asciiTheme="minorEastAsia" w:hAnsiTheme="minorEastAsia" w:hint="eastAsia"/>
                <w:sz w:val="24"/>
                <w:szCs w:val="24"/>
              </w:rPr>
              <w:t>人、高齢化率</w:t>
            </w:r>
            <w:r w:rsidRPr="00782B65">
              <w:rPr>
                <w:rFonts w:asciiTheme="minorEastAsia" w:hAnsiTheme="minorEastAsia" w:hint="eastAsia"/>
                <w:sz w:val="24"/>
                <w:szCs w:val="24"/>
              </w:rPr>
              <w:t>23</w:t>
            </w:r>
            <w:r w:rsidR="00826946" w:rsidRPr="00782B65">
              <w:rPr>
                <w:rFonts w:asciiTheme="minorEastAsia" w:hAnsiTheme="minorEastAsia" w:hint="eastAsia"/>
                <w:sz w:val="24"/>
                <w:szCs w:val="24"/>
              </w:rPr>
              <w:t>％</w:t>
            </w:r>
            <w:r w:rsidRPr="00782B65">
              <w:rPr>
                <w:rFonts w:asciiTheme="minorEastAsia" w:hAnsiTheme="minorEastAsia" w:hint="eastAsia"/>
                <w:sz w:val="24"/>
                <w:szCs w:val="24"/>
              </w:rPr>
              <w:t>の地域である。</w:t>
            </w:r>
            <w:r w:rsidR="003F5ED6" w:rsidRPr="00782B65">
              <w:rPr>
                <w:rFonts w:asciiTheme="minorEastAsia" w:hAnsiTheme="minorEastAsia" w:hint="eastAsia"/>
                <w:sz w:val="24"/>
                <w:szCs w:val="24"/>
              </w:rPr>
              <w:t>クリニックは多いが、救急対応できる入院設備の整った総合病院がない。そのため、名古屋など近隣の医療機関への通院も多い。高低差はほとんどなく、国道19号・302号が近くにあり交通量も多く利便性が良い。白山神社、二子山公園</w:t>
            </w:r>
            <w:r w:rsidR="00FD2BE2" w:rsidRPr="00782B65">
              <w:rPr>
                <w:rFonts w:asciiTheme="minorEastAsia" w:hAnsiTheme="minorEastAsia" w:hint="eastAsia"/>
                <w:sz w:val="24"/>
                <w:szCs w:val="24"/>
              </w:rPr>
              <w:t>などで大きな地域行事があり、住民同士のつながりが強い。</w:t>
            </w:r>
          </w:p>
        </w:tc>
      </w:tr>
    </w:tbl>
    <w:p w14:paraId="1DA7A42D" w14:textId="43879386" w:rsidR="006F25F6" w:rsidRDefault="006F25F6" w:rsidP="00DF2136">
      <w:pPr>
        <w:rPr>
          <w:rFonts w:asciiTheme="majorEastAsia" w:eastAsiaTheme="majorEastAsia" w:hAnsiTheme="majorEastAsia"/>
          <w:sz w:val="24"/>
        </w:rPr>
      </w:pPr>
      <w:r>
        <w:rPr>
          <w:rFonts w:asciiTheme="majorEastAsia" w:eastAsiaTheme="majorEastAsia" w:hAnsiTheme="majorEastAsia" w:hint="eastAsia"/>
          <w:sz w:val="24"/>
        </w:rPr>
        <w:t>３　運営体制</w:t>
      </w:r>
    </w:p>
    <w:tbl>
      <w:tblPr>
        <w:tblStyle w:val="a3"/>
        <w:tblW w:w="0" w:type="auto"/>
        <w:jc w:val="center"/>
        <w:tblLook w:val="04A0" w:firstRow="1" w:lastRow="0" w:firstColumn="1" w:lastColumn="0" w:noHBand="0" w:noVBand="1"/>
      </w:tblPr>
      <w:tblGrid>
        <w:gridCol w:w="1696"/>
        <w:gridCol w:w="8760"/>
      </w:tblGrid>
      <w:tr w:rsidR="006766C5" w:rsidRPr="007C0D86" w14:paraId="24BEDC02" w14:textId="77777777" w:rsidTr="00DA1B55">
        <w:trPr>
          <w:trHeight w:val="268"/>
          <w:jc w:val="center"/>
        </w:trPr>
        <w:tc>
          <w:tcPr>
            <w:tcW w:w="1696" w:type="dxa"/>
            <w:shd w:val="clear" w:color="auto" w:fill="BDD6EE" w:themeFill="accent1" w:themeFillTint="66"/>
            <w:vAlign w:val="center"/>
          </w:tcPr>
          <w:p w14:paraId="43521961" w14:textId="77777777" w:rsidR="006766C5" w:rsidRPr="007C0D86" w:rsidRDefault="006766C5" w:rsidP="006766C5">
            <w:pPr>
              <w:jc w:val="center"/>
              <w:rPr>
                <w:rFonts w:asciiTheme="majorEastAsia" w:eastAsiaTheme="majorEastAsia" w:hAnsiTheme="majorEastAsia"/>
                <w:sz w:val="24"/>
              </w:rPr>
            </w:pPr>
            <w:r>
              <w:rPr>
                <w:rFonts w:asciiTheme="majorEastAsia" w:eastAsiaTheme="majorEastAsia" w:hAnsiTheme="majorEastAsia" w:hint="eastAsia"/>
                <w:sz w:val="24"/>
              </w:rPr>
              <w:t>項目</w:t>
            </w:r>
          </w:p>
        </w:tc>
        <w:tc>
          <w:tcPr>
            <w:tcW w:w="8760" w:type="dxa"/>
            <w:shd w:val="clear" w:color="auto" w:fill="BDD6EE" w:themeFill="accent1" w:themeFillTint="66"/>
            <w:vAlign w:val="center"/>
          </w:tcPr>
          <w:p w14:paraId="3FA47F92" w14:textId="77777777" w:rsidR="006766C5" w:rsidRPr="007C0D86" w:rsidRDefault="006766C5" w:rsidP="006766C5">
            <w:pPr>
              <w:jc w:val="center"/>
              <w:rPr>
                <w:rFonts w:asciiTheme="majorEastAsia" w:eastAsiaTheme="majorEastAsia" w:hAnsiTheme="majorEastAsia"/>
                <w:sz w:val="24"/>
              </w:rPr>
            </w:pPr>
            <w:r>
              <w:rPr>
                <w:rFonts w:asciiTheme="majorEastAsia" w:eastAsiaTheme="majorEastAsia" w:hAnsiTheme="majorEastAsia" w:hint="eastAsia"/>
                <w:sz w:val="24"/>
              </w:rPr>
              <w:t>取組内容</w:t>
            </w:r>
          </w:p>
        </w:tc>
      </w:tr>
      <w:tr w:rsidR="00E2367E" w:rsidRPr="007C0D86" w14:paraId="4CC70F53" w14:textId="77777777" w:rsidTr="00967EAD">
        <w:trPr>
          <w:trHeight w:val="2164"/>
          <w:jc w:val="center"/>
        </w:trPr>
        <w:tc>
          <w:tcPr>
            <w:tcW w:w="1696" w:type="dxa"/>
            <w:shd w:val="clear" w:color="auto" w:fill="BDD6EE" w:themeFill="accent1" w:themeFillTint="66"/>
            <w:vAlign w:val="center"/>
          </w:tcPr>
          <w:p w14:paraId="5B64F648" w14:textId="55095886" w:rsidR="00E2367E" w:rsidRPr="00145AB2" w:rsidRDefault="00E2367E" w:rsidP="006766C5">
            <w:pPr>
              <w:jc w:val="center"/>
              <w:rPr>
                <w:rFonts w:asciiTheme="majorEastAsia" w:eastAsiaTheme="majorEastAsia" w:hAnsiTheme="majorEastAsia"/>
                <w:sz w:val="24"/>
              </w:rPr>
            </w:pPr>
            <w:r w:rsidRPr="00145AB2">
              <w:rPr>
                <w:rFonts w:asciiTheme="majorEastAsia" w:eastAsiaTheme="majorEastAsia" w:hAnsiTheme="majorEastAsia" w:hint="eastAsia"/>
                <w:sz w:val="24"/>
              </w:rPr>
              <w:t>人材育成</w:t>
            </w:r>
          </w:p>
        </w:tc>
        <w:tc>
          <w:tcPr>
            <w:tcW w:w="8760" w:type="dxa"/>
            <w:shd w:val="clear" w:color="auto" w:fill="auto"/>
            <w:vAlign w:val="center"/>
          </w:tcPr>
          <w:p w14:paraId="4B490EBC" w14:textId="713B9514" w:rsidR="003D50D0" w:rsidRPr="00DA1B55" w:rsidRDefault="003D50D0" w:rsidP="00DA1B55">
            <w:pPr>
              <w:spacing w:line="300" w:lineRule="exact"/>
              <w:jc w:val="left"/>
              <w:rPr>
                <w:rFonts w:asciiTheme="minorEastAsia" w:hAnsiTheme="minorEastAsia"/>
                <w:sz w:val="24"/>
                <w:szCs w:val="24"/>
              </w:rPr>
            </w:pPr>
          </w:p>
        </w:tc>
      </w:tr>
      <w:tr w:rsidR="008165A3" w:rsidRPr="007C0D86" w14:paraId="639BBF5B" w14:textId="77777777" w:rsidTr="00967EAD">
        <w:trPr>
          <w:trHeight w:val="2164"/>
          <w:jc w:val="center"/>
        </w:trPr>
        <w:tc>
          <w:tcPr>
            <w:tcW w:w="1696" w:type="dxa"/>
            <w:shd w:val="clear" w:color="auto" w:fill="BDD6EE" w:themeFill="accent1" w:themeFillTint="66"/>
            <w:vAlign w:val="center"/>
          </w:tcPr>
          <w:p w14:paraId="0A57F22B" w14:textId="77777777" w:rsidR="008165A3" w:rsidRDefault="008165A3" w:rsidP="006766C5">
            <w:pPr>
              <w:jc w:val="center"/>
              <w:rPr>
                <w:rFonts w:asciiTheme="majorEastAsia" w:eastAsiaTheme="majorEastAsia" w:hAnsiTheme="majorEastAsia"/>
                <w:sz w:val="24"/>
              </w:rPr>
            </w:pPr>
            <w:r>
              <w:rPr>
                <w:rFonts w:asciiTheme="majorEastAsia" w:eastAsiaTheme="majorEastAsia" w:hAnsiTheme="majorEastAsia" w:hint="eastAsia"/>
                <w:sz w:val="24"/>
              </w:rPr>
              <w:t>公正・中立性の確保</w:t>
            </w:r>
          </w:p>
        </w:tc>
        <w:tc>
          <w:tcPr>
            <w:tcW w:w="8760" w:type="dxa"/>
            <w:vAlign w:val="center"/>
          </w:tcPr>
          <w:p w14:paraId="6AF211A4" w14:textId="6026E69D" w:rsidR="008165A3" w:rsidRPr="00DA1B55" w:rsidRDefault="008165A3" w:rsidP="00DA1B55">
            <w:pPr>
              <w:spacing w:line="300" w:lineRule="exact"/>
              <w:jc w:val="left"/>
              <w:rPr>
                <w:rFonts w:asciiTheme="minorEastAsia" w:hAnsiTheme="minorEastAsia"/>
                <w:sz w:val="24"/>
                <w:szCs w:val="24"/>
              </w:rPr>
            </w:pPr>
          </w:p>
        </w:tc>
      </w:tr>
      <w:tr w:rsidR="006766C5" w:rsidRPr="007C0D86" w14:paraId="5C1D2DF7" w14:textId="77777777" w:rsidTr="00967EAD">
        <w:trPr>
          <w:trHeight w:val="2164"/>
          <w:jc w:val="center"/>
        </w:trPr>
        <w:tc>
          <w:tcPr>
            <w:tcW w:w="1696" w:type="dxa"/>
            <w:shd w:val="clear" w:color="auto" w:fill="BDD6EE" w:themeFill="accent1" w:themeFillTint="66"/>
            <w:vAlign w:val="center"/>
          </w:tcPr>
          <w:p w14:paraId="6908ECC8" w14:textId="77777777" w:rsidR="006766C5" w:rsidRDefault="006766C5" w:rsidP="006766C5">
            <w:pPr>
              <w:jc w:val="center"/>
              <w:rPr>
                <w:rFonts w:asciiTheme="majorEastAsia" w:eastAsiaTheme="majorEastAsia" w:hAnsiTheme="majorEastAsia"/>
                <w:sz w:val="24"/>
              </w:rPr>
            </w:pPr>
            <w:r>
              <w:rPr>
                <w:rFonts w:asciiTheme="majorEastAsia" w:eastAsiaTheme="majorEastAsia" w:hAnsiTheme="majorEastAsia" w:hint="eastAsia"/>
                <w:sz w:val="24"/>
              </w:rPr>
              <w:t>個人情報</w:t>
            </w:r>
          </w:p>
          <w:p w14:paraId="1670B5FC" w14:textId="77777777" w:rsidR="006766C5" w:rsidRPr="007C0D86" w:rsidRDefault="006766C5" w:rsidP="006766C5">
            <w:pPr>
              <w:jc w:val="center"/>
              <w:rPr>
                <w:rFonts w:asciiTheme="majorEastAsia" w:eastAsiaTheme="majorEastAsia" w:hAnsiTheme="majorEastAsia"/>
                <w:sz w:val="24"/>
              </w:rPr>
            </w:pPr>
            <w:r>
              <w:rPr>
                <w:rFonts w:asciiTheme="majorEastAsia" w:eastAsiaTheme="majorEastAsia" w:hAnsiTheme="majorEastAsia" w:hint="eastAsia"/>
                <w:sz w:val="24"/>
              </w:rPr>
              <w:t>の保護</w:t>
            </w:r>
          </w:p>
        </w:tc>
        <w:tc>
          <w:tcPr>
            <w:tcW w:w="8760" w:type="dxa"/>
            <w:vAlign w:val="center"/>
          </w:tcPr>
          <w:p w14:paraId="7D024BA7" w14:textId="4F6A0547" w:rsidR="006766C5" w:rsidRPr="00DA1B55" w:rsidRDefault="006766C5" w:rsidP="00DA1B55">
            <w:pPr>
              <w:spacing w:line="300" w:lineRule="exact"/>
              <w:jc w:val="left"/>
              <w:rPr>
                <w:rFonts w:asciiTheme="minorEastAsia" w:hAnsiTheme="minorEastAsia"/>
                <w:sz w:val="24"/>
                <w:szCs w:val="24"/>
              </w:rPr>
            </w:pPr>
          </w:p>
        </w:tc>
      </w:tr>
      <w:tr w:rsidR="006766C5" w:rsidRPr="00836A6D" w14:paraId="700AE045" w14:textId="77777777" w:rsidTr="00967EAD">
        <w:trPr>
          <w:trHeight w:val="2164"/>
          <w:jc w:val="center"/>
        </w:trPr>
        <w:tc>
          <w:tcPr>
            <w:tcW w:w="1696" w:type="dxa"/>
            <w:shd w:val="clear" w:color="auto" w:fill="BDD6EE" w:themeFill="accent1" w:themeFillTint="66"/>
            <w:vAlign w:val="center"/>
          </w:tcPr>
          <w:p w14:paraId="667956F0" w14:textId="77777777" w:rsidR="006766C5" w:rsidRDefault="006766C5" w:rsidP="006766C5">
            <w:pPr>
              <w:jc w:val="center"/>
              <w:rPr>
                <w:rFonts w:asciiTheme="majorEastAsia" w:eastAsiaTheme="majorEastAsia" w:hAnsiTheme="majorEastAsia"/>
                <w:sz w:val="22"/>
              </w:rPr>
            </w:pPr>
            <w:r>
              <w:rPr>
                <w:rFonts w:asciiTheme="majorEastAsia" w:eastAsiaTheme="majorEastAsia" w:hAnsiTheme="majorEastAsia" w:hint="eastAsia"/>
                <w:sz w:val="22"/>
              </w:rPr>
              <w:t>苦情対応</w:t>
            </w:r>
          </w:p>
        </w:tc>
        <w:tc>
          <w:tcPr>
            <w:tcW w:w="8760" w:type="dxa"/>
            <w:vAlign w:val="center"/>
          </w:tcPr>
          <w:p w14:paraId="580918D7" w14:textId="31595261" w:rsidR="006766C5" w:rsidRPr="00DA1B55" w:rsidRDefault="006766C5" w:rsidP="00DA1B55">
            <w:pPr>
              <w:spacing w:line="300" w:lineRule="exact"/>
              <w:jc w:val="left"/>
              <w:rPr>
                <w:rFonts w:asciiTheme="minorEastAsia" w:hAnsiTheme="minorEastAsia"/>
                <w:sz w:val="24"/>
                <w:szCs w:val="24"/>
              </w:rPr>
            </w:pPr>
          </w:p>
        </w:tc>
      </w:tr>
    </w:tbl>
    <w:p w14:paraId="32729C15" w14:textId="77777777" w:rsidR="009E1385" w:rsidRDefault="009E1385">
      <w:pPr>
        <w:widowControl/>
        <w:jc w:val="left"/>
        <w:rPr>
          <w:rFonts w:asciiTheme="majorEastAsia" w:eastAsiaTheme="majorEastAsia" w:hAnsiTheme="majorEastAsia"/>
          <w:sz w:val="24"/>
        </w:rPr>
      </w:pPr>
      <w:r>
        <w:rPr>
          <w:rFonts w:asciiTheme="majorEastAsia" w:eastAsiaTheme="majorEastAsia" w:hAnsiTheme="majorEastAsia"/>
          <w:sz w:val="24"/>
        </w:rPr>
        <w:br w:type="page"/>
      </w:r>
    </w:p>
    <w:p w14:paraId="08EA094E" w14:textId="0D092239" w:rsidR="00D34515" w:rsidRPr="007C0D86" w:rsidRDefault="006766C5" w:rsidP="00DF2136">
      <w:pPr>
        <w:rPr>
          <w:rFonts w:asciiTheme="majorEastAsia" w:eastAsiaTheme="majorEastAsia" w:hAnsiTheme="majorEastAsia"/>
          <w:sz w:val="24"/>
        </w:rPr>
      </w:pPr>
      <w:r>
        <w:rPr>
          <w:rFonts w:asciiTheme="majorEastAsia" w:eastAsiaTheme="majorEastAsia" w:hAnsiTheme="majorEastAsia" w:hint="eastAsia"/>
          <w:sz w:val="24"/>
        </w:rPr>
        <w:lastRenderedPageBreak/>
        <w:t>４</w:t>
      </w:r>
      <w:r w:rsidR="00D34515" w:rsidRPr="007C0D86">
        <w:rPr>
          <w:rFonts w:asciiTheme="majorEastAsia" w:eastAsiaTheme="majorEastAsia" w:hAnsiTheme="majorEastAsia" w:hint="eastAsia"/>
          <w:sz w:val="24"/>
        </w:rPr>
        <w:t xml:space="preserve">　事業ごとの目標</w:t>
      </w:r>
    </w:p>
    <w:tbl>
      <w:tblPr>
        <w:tblStyle w:val="a3"/>
        <w:tblW w:w="0" w:type="auto"/>
        <w:tblLook w:val="04A0" w:firstRow="1" w:lastRow="0" w:firstColumn="1" w:lastColumn="0" w:noHBand="0" w:noVBand="1"/>
      </w:tblPr>
      <w:tblGrid>
        <w:gridCol w:w="2403"/>
        <w:gridCol w:w="8025"/>
      </w:tblGrid>
      <w:tr w:rsidR="008A44A2" w:rsidRPr="007C0D86" w14:paraId="6D72EE0D" w14:textId="77777777" w:rsidTr="004D5C0D">
        <w:trPr>
          <w:trHeight w:val="252"/>
        </w:trPr>
        <w:tc>
          <w:tcPr>
            <w:tcW w:w="2403" w:type="dxa"/>
            <w:tcBorders>
              <w:bottom w:val="single" w:sz="4" w:space="0" w:color="auto"/>
            </w:tcBorders>
            <w:shd w:val="clear" w:color="auto" w:fill="BDD6EE" w:themeFill="accent1" w:themeFillTint="66"/>
            <w:vAlign w:val="center"/>
          </w:tcPr>
          <w:p w14:paraId="157399D4" w14:textId="77777777" w:rsidR="008A44A2" w:rsidRPr="007C0D86" w:rsidRDefault="008A44A2" w:rsidP="00D34515">
            <w:pPr>
              <w:jc w:val="center"/>
              <w:rPr>
                <w:rFonts w:asciiTheme="majorEastAsia" w:eastAsiaTheme="majorEastAsia" w:hAnsiTheme="majorEastAsia"/>
                <w:sz w:val="24"/>
              </w:rPr>
            </w:pPr>
            <w:r w:rsidRPr="007C0D86">
              <w:rPr>
                <w:rFonts w:asciiTheme="majorEastAsia" w:eastAsiaTheme="majorEastAsia" w:hAnsiTheme="majorEastAsia" w:hint="eastAsia"/>
                <w:sz w:val="24"/>
              </w:rPr>
              <w:t>事業別</w:t>
            </w:r>
          </w:p>
        </w:tc>
        <w:tc>
          <w:tcPr>
            <w:tcW w:w="8025" w:type="dxa"/>
            <w:shd w:val="clear" w:color="auto" w:fill="BDD6EE" w:themeFill="accent1" w:themeFillTint="66"/>
            <w:vAlign w:val="center"/>
          </w:tcPr>
          <w:p w14:paraId="0EE11F1A" w14:textId="77777777" w:rsidR="008A44A2" w:rsidRPr="007C0D86" w:rsidRDefault="007F4D3C" w:rsidP="00D34515">
            <w:pPr>
              <w:jc w:val="center"/>
              <w:rPr>
                <w:rFonts w:asciiTheme="majorEastAsia" w:eastAsiaTheme="majorEastAsia" w:hAnsiTheme="majorEastAsia"/>
                <w:sz w:val="24"/>
              </w:rPr>
            </w:pPr>
            <w:r>
              <w:rPr>
                <w:rFonts w:asciiTheme="majorEastAsia" w:eastAsiaTheme="majorEastAsia" w:hAnsiTheme="majorEastAsia" w:hint="eastAsia"/>
                <w:sz w:val="24"/>
              </w:rPr>
              <w:t>目標及び取組内容</w:t>
            </w:r>
          </w:p>
        </w:tc>
      </w:tr>
      <w:tr w:rsidR="00EB5AB0" w:rsidRPr="007C0D86" w14:paraId="5EF97405" w14:textId="77777777" w:rsidTr="00BB2A41">
        <w:trPr>
          <w:trHeight w:val="4476"/>
        </w:trPr>
        <w:tc>
          <w:tcPr>
            <w:tcW w:w="2403" w:type="dxa"/>
            <w:shd w:val="clear" w:color="auto" w:fill="BDD6EE" w:themeFill="accent1" w:themeFillTint="66"/>
            <w:vAlign w:val="center"/>
          </w:tcPr>
          <w:p w14:paraId="6D235F1B" w14:textId="7EDF075A" w:rsidR="00EB5AB0" w:rsidRPr="009E1385" w:rsidRDefault="009E1385" w:rsidP="009E1385">
            <w:pPr>
              <w:ind w:leftChars="-7" w:left="299" w:hangingChars="131" w:hanging="314"/>
              <w:jc w:val="left"/>
              <w:rPr>
                <w:rFonts w:asciiTheme="majorEastAsia" w:eastAsiaTheme="majorEastAsia" w:hAnsiTheme="majorEastAsia"/>
                <w:sz w:val="24"/>
              </w:rPr>
            </w:pPr>
            <w:r>
              <w:rPr>
                <w:rFonts w:asciiTheme="majorEastAsia" w:eastAsiaTheme="majorEastAsia" w:hAnsiTheme="majorEastAsia" w:hint="eastAsia"/>
                <w:sz w:val="24"/>
              </w:rPr>
              <w:t xml:space="preserve">① </w:t>
            </w:r>
            <w:r w:rsidR="00EB5AB0" w:rsidRPr="009E1385">
              <w:rPr>
                <w:rFonts w:asciiTheme="majorEastAsia" w:eastAsiaTheme="majorEastAsia" w:hAnsiTheme="majorEastAsia" w:hint="eastAsia"/>
                <w:sz w:val="24"/>
              </w:rPr>
              <w:t>介護予防ケアマネジメント業務</w:t>
            </w:r>
          </w:p>
        </w:tc>
        <w:tc>
          <w:tcPr>
            <w:tcW w:w="8025" w:type="dxa"/>
          </w:tcPr>
          <w:p w14:paraId="01048EB7" w14:textId="77777777" w:rsidR="00EB5AB0" w:rsidRPr="00DA1B55" w:rsidRDefault="00EB5AB0" w:rsidP="00D34515">
            <w:pPr>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（事業目標）</w:t>
            </w:r>
          </w:p>
          <w:p w14:paraId="0924458B" w14:textId="2045DB04" w:rsidR="00EB5AB0" w:rsidRDefault="00EB5AB0" w:rsidP="00FC6200">
            <w:pPr>
              <w:snapToGrid w:val="0"/>
              <w:rPr>
                <w:rFonts w:asciiTheme="minorEastAsia" w:hAnsiTheme="minorEastAsia"/>
                <w:sz w:val="24"/>
                <w:szCs w:val="24"/>
              </w:rPr>
            </w:pPr>
            <w:r w:rsidRPr="00DA1B55">
              <w:rPr>
                <w:rFonts w:asciiTheme="minorEastAsia" w:hAnsiTheme="minorEastAsia" w:hint="eastAsia"/>
                <w:sz w:val="24"/>
                <w:szCs w:val="24"/>
              </w:rPr>
              <w:t>三職種の意見</w:t>
            </w:r>
            <w:r w:rsidRPr="00203045">
              <w:rPr>
                <w:rFonts w:asciiTheme="minorEastAsia" w:hAnsiTheme="minorEastAsia" w:hint="eastAsia"/>
                <w:sz w:val="24"/>
                <w:szCs w:val="24"/>
              </w:rPr>
              <w:t>をパソコン内にて共有し課題を検討し、自立意欲を促す適切な介護予防マネジメントを実施する。</w:t>
            </w:r>
          </w:p>
          <w:p w14:paraId="1EB4056E" w14:textId="77777777" w:rsidR="00DF3E1D" w:rsidRPr="00203045" w:rsidRDefault="00DF3E1D" w:rsidP="00FC6200">
            <w:pPr>
              <w:snapToGrid w:val="0"/>
              <w:rPr>
                <w:rFonts w:asciiTheme="minorEastAsia" w:hAnsiTheme="minorEastAsia"/>
                <w:sz w:val="24"/>
                <w:szCs w:val="24"/>
              </w:rPr>
            </w:pPr>
          </w:p>
          <w:p w14:paraId="22B22AAB" w14:textId="77777777" w:rsidR="00EB5AB0" w:rsidRPr="00203045" w:rsidRDefault="00EB5AB0" w:rsidP="006F25F6">
            <w:pPr>
              <w:rPr>
                <w:rFonts w:asciiTheme="majorEastAsia" w:eastAsiaTheme="majorEastAsia" w:hAnsiTheme="majorEastAsia"/>
                <w:sz w:val="24"/>
                <w:szCs w:val="24"/>
              </w:rPr>
            </w:pPr>
            <w:r w:rsidRPr="00203045">
              <w:rPr>
                <w:rFonts w:asciiTheme="majorEastAsia" w:eastAsiaTheme="majorEastAsia" w:hAnsiTheme="majorEastAsia" w:hint="eastAsia"/>
                <w:sz w:val="24"/>
                <w:szCs w:val="24"/>
              </w:rPr>
              <w:t>（主な取組内容）</w:t>
            </w:r>
          </w:p>
          <w:p w14:paraId="5AB5ABCE" w14:textId="54173083" w:rsidR="00BB2A41" w:rsidRPr="00DA1B55" w:rsidRDefault="00BB2A41" w:rsidP="00BB2A41">
            <w:pPr>
              <w:rPr>
                <w:rFonts w:asciiTheme="majorEastAsia" w:eastAsiaTheme="majorEastAsia" w:hAnsiTheme="majorEastAsia"/>
                <w:sz w:val="24"/>
                <w:szCs w:val="24"/>
              </w:rPr>
            </w:pPr>
          </w:p>
          <w:p w14:paraId="4F8C933D" w14:textId="1754BBFA" w:rsidR="00EB5AB0" w:rsidRPr="00DA1B55" w:rsidRDefault="00EB5AB0" w:rsidP="006F25F6">
            <w:pPr>
              <w:rPr>
                <w:rFonts w:asciiTheme="majorEastAsia" w:eastAsiaTheme="majorEastAsia" w:hAnsiTheme="majorEastAsia"/>
                <w:sz w:val="24"/>
                <w:szCs w:val="24"/>
              </w:rPr>
            </w:pPr>
          </w:p>
        </w:tc>
      </w:tr>
    </w:tbl>
    <w:p w14:paraId="66CD0569" w14:textId="77777777" w:rsidR="007776CE" w:rsidRDefault="007776CE"/>
    <w:p w14:paraId="73A3BA79" w14:textId="77777777" w:rsidR="00DF3E1D" w:rsidRDefault="00DF3E1D"/>
    <w:tbl>
      <w:tblPr>
        <w:tblStyle w:val="a3"/>
        <w:tblW w:w="0" w:type="auto"/>
        <w:tblLook w:val="04A0" w:firstRow="1" w:lastRow="0" w:firstColumn="1" w:lastColumn="0" w:noHBand="0" w:noVBand="1"/>
      </w:tblPr>
      <w:tblGrid>
        <w:gridCol w:w="2403"/>
        <w:gridCol w:w="8025"/>
      </w:tblGrid>
      <w:tr w:rsidR="009E1385" w:rsidRPr="007C0D86" w14:paraId="36D451E1" w14:textId="77777777" w:rsidTr="00FE666F">
        <w:trPr>
          <w:trHeight w:val="252"/>
        </w:trPr>
        <w:tc>
          <w:tcPr>
            <w:tcW w:w="2403" w:type="dxa"/>
            <w:tcBorders>
              <w:bottom w:val="single" w:sz="4" w:space="0" w:color="auto"/>
            </w:tcBorders>
            <w:shd w:val="clear" w:color="auto" w:fill="BDD6EE" w:themeFill="accent1" w:themeFillTint="66"/>
            <w:vAlign w:val="center"/>
          </w:tcPr>
          <w:p w14:paraId="3C28C424" w14:textId="77777777" w:rsidR="009E1385" w:rsidRPr="007C0D86" w:rsidRDefault="009E1385" w:rsidP="00FE666F">
            <w:pPr>
              <w:jc w:val="center"/>
              <w:rPr>
                <w:rFonts w:asciiTheme="majorEastAsia" w:eastAsiaTheme="majorEastAsia" w:hAnsiTheme="majorEastAsia"/>
                <w:sz w:val="24"/>
              </w:rPr>
            </w:pPr>
            <w:r w:rsidRPr="007C0D86">
              <w:rPr>
                <w:rFonts w:asciiTheme="majorEastAsia" w:eastAsiaTheme="majorEastAsia" w:hAnsiTheme="majorEastAsia" w:hint="eastAsia"/>
                <w:sz w:val="24"/>
              </w:rPr>
              <w:t>事業別</w:t>
            </w:r>
          </w:p>
        </w:tc>
        <w:tc>
          <w:tcPr>
            <w:tcW w:w="8025" w:type="dxa"/>
            <w:shd w:val="clear" w:color="auto" w:fill="BDD6EE" w:themeFill="accent1" w:themeFillTint="66"/>
            <w:vAlign w:val="center"/>
          </w:tcPr>
          <w:p w14:paraId="02F97398" w14:textId="77777777" w:rsidR="009E1385" w:rsidRPr="007C0D86" w:rsidRDefault="009E1385" w:rsidP="00FE666F">
            <w:pPr>
              <w:jc w:val="center"/>
              <w:rPr>
                <w:rFonts w:asciiTheme="majorEastAsia" w:eastAsiaTheme="majorEastAsia" w:hAnsiTheme="majorEastAsia"/>
                <w:sz w:val="24"/>
              </w:rPr>
            </w:pPr>
            <w:r>
              <w:rPr>
                <w:rFonts w:asciiTheme="majorEastAsia" w:eastAsiaTheme="majorEastAsia" w:hAnsiTheme="majorEastAsia" w:hint="eastAsia"/>
                <w:sz w:val="24"/>
              </w:rPr>
              <w:t>目標及び取組内容</w:t>
            </w:r>
          </w:p>
        </w:tc>
      </w:tr>
      <w:tr w:rsidR="009E1385" w:rsidRPr="007C0D86" w14:paraId="5C7BA2AC" w14:textId="77777777" w:rsidTr="00BB2A41">
        <w:trPr>
          <w:trHeight w:val="5906"/>
        </w:trPr>
        <w:tc>
          <w:tcPr>
            <w:tcW w:w="2403" w:type="dxa"/>
            <w:shd w:val="clear" w:color="auto" w:fill="BDD6EE" w:themeFill="accent1" w:themeFillTint="66"/>
            <w:vAlign w:val="center"/>
          </w:tcPr>
          <w:p w14:paraId="0A55FF68" w14:textId="6DC1C6AD" w:rsidR="009E1385" w:rsidRPr="009E1385" w:rsidRDefault="009E1385" w:rsidP="009E1385">
            <w:pPr>
              <w:ind w:left="403" w:hangingChars="168" w:hanging="403"/>
              <w:jc w:val="left"/>
              <w:rPr>
                <w:rFonts w:asciiTheme="majorEastAsia" w:eastAsiaTheme="majorEastAsia" w:hAnsiTheme="majorEastAsia"/>
                <w:sz w:val="24"/>
              </w:rPr>
            </w:pPr>
            <w:r>
              <w:rPr>
                <w:rFonts w:asciiTheme="majorEastAsia" w:eastAsiaTheme="majorEastAsia" w:hAnsiTheme="majorEastAsia" w:hint="eastAsia"/>
                <w:sz w:val="24"/>
              </w:rPr>
              <w:t xml:space="preserve">② </w:t>
            </w:r>
            <w:r w:rsidRPr="007C0D86">
              <w:rPr>
                <w:rFonts w:asciiTheme="majorEastAsia" w:eastAsiaTheme="majorEastAsia" w:hAnsiTheme="majorEastAsia" w:hint="eastAsia"/>
                <w:sz w:val="24"/>
              </w:rPr>
              <w:t>総合相談</w:t>
            </w:r>
            <w:r>
              <w:rPr>
                <w:rFonts w:asciiTheme="majorEastAsia" w:eastAsiaTheme="majorEastAsia" w:hAnsiTheme="majorEastAsia" w:hint="eastAsia"/>
                <w:sz w:val="24"/>
              </w:rPr>
              <w:t>支援</w:t>
            </w:r>
            <w:r w:rsidRPr="007C0D86">
              <w:rPr>
                <w:rFonts w:asciiTheme="majorEastAsia" w:eastAsiaTheme="majorEastAsia" w:hAnsiTheme="majorEastAsia" w:hint="eastAsia"/>
                <w:sz w:val="24"/>
              </w:rPr>
              <w:t>業務</w:t>
            </w:r>
          </w:p>
        </w:tc>
        <w:tc>
          <w:tcPr>
            <w:tcW w:w="8025" w:type="dxa"/>
          </w:tcPr>
          <w:p w14:paraId="1129F744" w14:textId="77777777" w:rsidR="009E1385" w:rsidRPr="00782B65" w:rsidRDefault="009E1385" w:rsidP="009E1385">
            <w:pPr>
              <w:spacing w:line="300" w:lineRule="exact"/>
              <w:rPr>
                <w:rFonts w:asciiTheme="majorEastAsia" w:eastAsiaTheme="majorEastAsia" w:hAnsiTheme="majorEastAsia"/>
                <w:sz w:val="24"/>
                <w:szCs w:val="24"/>
              </w:rPr>
            </w:pPr>
            <w:r w:rsidRPr="00782B65">
              <w:rPr>
                <w:rFonts w:asciiTheme="majorEastAsia" w:eastAsiaTheme="majorEastAsia" w:hAnsiTheme="majorEastAsia" w:hint="eastAsia"/>
                <w:sz w:val="24"/>
                <w:szCs w:val="24"/>
              </w:rPr>
              <w:t>（事業目標）</w:t>
            </w:r>
          </w:p>
          <w:p w14:paraId="11FFAB65" w14:textId="77777777" w:rsidR="009E1385" w:rsidRDefault="009E1385" w:rsidP="009E1385">
            <w:pPr>
              <w:spacing w:line="300" w:lineRule="exact"/>
              <w:rPr>
                <w:rFonts w:asciiTheme="minorEastAsia" w:hAnsiTheme="minorEastAsia"/>
                <w:sz w:val="24"/>
                <w:szCs w:val="24"/>
              </w:rPr>
            </w:pPr>
            <w:r w:rsidRPr="00DA1B55">
              <w:rPr>
                <w:rFonts w:asciiTheme="minorEastAsia" w:hAnsiTheme="minorEastAsia" w:hint="eastAsia"/>
                <w:sz w:val="24"/>
                <w:szCs w:val="24"/>
              </w:rPr>
              <w:t>セ</w:t>
            </w:r>
            <w:r w:rsidRPr="00203045">
              <w:rPr>
                <w:rFonts w:asciiTheme="minorEastAsia" w:hAnsiTheme="minorEastAsia" w:hint="eastAsia"/>
                <w:sz w:val="24"/>
                <w:szCs w:val="24"/>
              </w:rPr>
              <w:t>ンターが総合相談を実施する中で、社会資源を把握・見える化し、関係機関と連携を図ることで、複合的な生活課題を抱える世帯に対しても支援ができるネットワークを構築する。</w:t>
            </w:r>
          </w:p>
          <w:p w14:paraId="07A39B66" w14:textId="77777777" w:rsidR="00DF3E1D" w:rsidRPr="00203045" w:rsidRDefault="00DF3E1D" w:rsidP="009E1385">
            <w:pPr>
              <w:spacing w:line="300" w:lineRule="exact"/>
              <w:rPr>
                <w:rFonts w:asciiTheme="minorEastAsia" w:hAnsiTheme="minorEastAsia"/>
                <w:sz w:val="24"/>
                <w:szCs w:val="24"/>
              </w:rPr>
            </w:pPr>
          </w:p>
          <w:p w14:paraId="185F044E" w14:textId="77777777" w:rsidR="009E1385" w:rsidRPr="00203045" w:rsidRDefault="009E1385" w:rsidP="009E1385">
            <w:pPr>
              <w:spacing w:line="300" w:lineRule="exact"/>
              <w:rPr>
                <w:rFonts w:asciiTheme="majorEastAsia" w:eastAsiaTheme="majorEastAsia" w:hAnsiTheme="majorEastAsia"/>
                <w:sz w:val="24"/>
                <w:szCs w:val="24"/>
              </w:rPr>
            </w:pPr>
            <w:r w:rsidRPr="00203045">
              <w:rPr>
                <w:rFonts w:asciiTheme="majorEastAsia" w:eastAsiaTheme="majorEastAsia" w:hAnsiTheme="majorEastAsia" w:hint="eastAsia"/>
                <w:sz w:val="24"/>
                <w:szCs w:val="24"/>
              </w:rPr>
              <w:t>（主な取組内容）</w:t>
            </w:r>
          </w:p>
          <w:p w14:paraId="41CC7A46" w14:textId="18ACF27A" w:rsidR="009E1385" w:rsidRPr="00DA1B55" w:rsidRDefault="009E1385" w:rsidP="009E1385">
            <w:pPr>
              <w:rPr>
                <w:rFonts w:asciiTheme="majorEastAsia" w:eastAsiaTheme="majorEastAsia" w:hAnsiTheme="majorEastAsia"/>
                <w:sz w:val="24"/>
                <w:szCs w:val="24"/>
              </w:rPr>
            </w:pPr>
          </w:p>
        </w:tc>
      </w:tr>
    </w:tbl>
    <w:p w14:paraId="0ECA2546" w14:textId="124F61F6" w:rsidR="00DF3E1D" w:rsidRDefault="00DF3E1D"/>
    <w:p w14:paraId="7394823F" w14:textId="77777777" w:rsidR="00DF3E1D" w:rsidRPr="00DF3E1D" w:rsidRDefault="00DF3E1D"/>
    <w:p w14:paraId="0A6DD5B7" w14:textId="77777777" w:rsidR="00DF3E1D" w:rsidRDefault="00DF3E1D">
      <w:pPr>
        <w:widowControl/>
        <w:jc w:val="left"/>
      </w:pPr>
      <w:r>
        <w:br w:type="page"/>
      </w:r>
    </w:p>
    <w:tbl>
      <w:tblPr>
        <w:tblStyle w:val="a3"/>
        <w:tblpPr w:leftFromText="142" w:rightFromText="142" w:vertAnchor="text" w:horzAnchor="margin" w:tblpY="2"/>
        <w:tblW w:w="0" w:type="auto"/>
        <w:tblLook w:val="04A0" w:firstRow="1" w:lastRow="0" w:firstColumn="1" w:lastColumn="0" w:noHBand="0" w:noVBand="1"/>
      </w:tblPr>
      <w:tblGrid>
        <w:gridCol w:w="2403"/>
        <w:gridCol w:w="8025"/>
      </w:tblGrid>
      <w:tr w:rsidR="00DF3E1D" w:rsidRPr="007C0D86" w14:paraId="0A2EADC8" w14:textId="77777777" w:rsidTr="00DF3E1D">
        <w:trPr>
          <w:trHeight w:val="252"/>
        </w:trPr>
        <w:tc>
          <w:tcPr>
            <w:tcW w:w="2403" w:type="dxa"/>
            <w:tcBorders>
              <w:bottom w:val="single" w:sz="4" w:space="0" w:color="auto"/>
            </w:tcBorders>
            <w:shd w:val="clear" w:color="auto" w:fill="BDD6EE" w:themeFill="accent1" w:themeFillTint="66"/>
            <w:vAlign w:val="center"/>
          </w:tcPr>
          <w:p w14:paraId="5C561B6E" w14:textId="77777777" w:rsidR="00DF3E1D" w:rsidRPr="007C0D86" w:rsidRDefault="00DF3E1D" w:rsidP="00DF3E1D">
            <w:pPr>
              <w:jc w:val="center"/>
              <w:rPr>
                <w:rFonts w:asciiTheme="majorEastAsia" w:eastAsiaTheme="majorEastAsia" w:hAnsiTheme="majorEastAsia"/>
                <w:sz w:val="24"/>
              </w:rPr>
            </w:pPr>
            <w:r w:rsidRPr="007C0D86">
              <w:rPr>
                <w:rFonts w:asciiTheme="majorEastAsia" w:eastAsiaTheme="majorEastAsia" w:hAnsiTheme="majorEastAsia" w:hint="eastAsia"/>
                <w:sz w:val="24"/>
              </w:rPr>
              <w:lastRenderedPageBreak/>
              <w:t>事業別</w:t>
            </w:r>
          </w:p>
        </w:tc>
        <w:tc>
          <w:tcPr>
            <w:tcW w:w="8025" w:type="dxa"/>
            <w:shd w:val="clear" w:color="auto" w:fill="BDD6EE" w:themeFill="accent1" w:themeFillTint="66"/>
            <w:vAlign w:val="center"/>
          </w:tcPr>
          <w:p w14:paraId="6E6740D2" w14:textId="77777777" w:rsidR="00DF3E1D" w:rsidRPr="007C0D86" w:rsidRDefault="00DF3E1D" w:rsidP="00DF3E1D">
            <w:pPr>
              <w:jc w:val="center"/>
              <w:rPr>
                <w:rFonts w:asciiTheme="majorEastAsia" w:eastAsiaTheme="majorEastAsia" w:hAnsiTheme="majorEastAsia"/>
                <w:sz w:val="24"/>
              </w:rPr>
            </w:pPr>
            <w:r>
              <w:rPr>
                <w:rFonts w:asciiTheme="majorEastAsia" w:eastAsiaTheme="majorEastAsia" w:hAnsiTheme="majorEastAsia" w:hint="eastAsia"/>
                <w:sz w:val="24"/>
              </w:rPr>
              <w:t>目標及び取組内容</w:t>
            </w:r>
          </w:p>
        </w:tc>
      </w:tr>
      <w:tr w:rsidR="00DF3E1D" w:rsidRPr="007C0D86" w14:paraId="0B00BE95" w14:textId="77777777" w:rsidTr="00BB2A41">
        <w:trPr>
          <w:trHeight w:val="3969"/>
        </w:trPr>
        <w:tc>
          <w:tcPr>
            <w:tcW w:w="2403" w:type="dxa"/>
            <w:shd w:val="clear" w:color="auto" w:fill="BDD6EE" w:themeFill="accent1" w:themeFillTint="66"/>
            <w:vAlign w:val="center"/>
          </w:tcPr>
          <w:p w14:paraId="3BCD7DF1" w14:textId="6489D704" w:rsidR="00DF3E1D" w:rsidRPr="009E1385" w:rsidRDefault="00DF3E1D" w:rsidP="00DF3E1D">
            <w:pPr>
              <w:ind w:left="300" w:hangingChars="125" w:hanging="300"/>
              <w:jc w:val="left"/>
              <w:rPr>
                <w:rFonts w:asciiTheme="majorEastAsia" w:eastAsiaTheme="majorEastAsia" w:hAnsiTheme="majorEastAsia"/>
                <w:sz w:val="24"/>
              </w:rPr>
            </w:pPr>
            <w:r>
              <w:rPr>
                <w:rFonts w:asciiTheme="majorEastAsia" w:eastAsiaTheme="majorEastAsia" w:hAnsiTheme="majorEastAsia" w:hint="eastAsia"/>
                <w:sz w:val="24"/>
              </w:rPr>
              <w:t xml:space="preserve">③ </w:t>
            </w:r>
            <w:r w:rsidRPr="0064392B">
              <w:rPr>
                <w:rFonts w:asciiTheme="majorEastAsia" w:eastAsiaTheme="majorEastAsia" w:hAnsiTheme="majorEastAsia" w:hint="eastAsia"/>
                <w:sz w:val="24"/>
              </w:rPr>
              <w:t>権利擁護業務</w:t>
            </w:r>
          </w:p>
        </w:tc>
        <w:tc>
          <w:tcPr>
            <w:tcW w:w="8025" w:type="dxa"/>
          </w:tcPr>
          <w:p w14:paraId="766B9151" w14:textId="77777777" w:rsidR="00DF3E1D" w:rsidRPr="00DA1B55" w:rsidRDefault="00DF3E1D" w:rsidP="00DF3E1D">
            <w:pPr>
              <w:spacing w:line="300" w:lineRule="exact"/>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（事業目標）</w:t>
            </w:r>
          </w:p>
          <w:p w14:paraId="17B2C637" w14:textId="77777777" w:rsidR="00DF3E1D" w:rsidRPr="00DA1B55" w:rsidRDefault="00DF3E1D" w:rsidP="00DF3E1D">
            <w:pPr>
              <w:spacing w:line="300" w:lineRule="exact"/>
              <w:rPr>
                <w:rFonts w:asciiTheme="minorEastAsia" w:hAnsiTheme="minorEastAsia"/>
                <w:sz w:val="24"/>
                <w:szCs w:val="24"/>
              </w:rPr>
            </w:pPr>
            <w:r w:rsidRPr="00DA1B55">
              <w:rPr>
                <w:rFonts w:asciiTheme="minorEastAsia" w:hAnsiTheme="minorEastAsia" w:hint="eastAsia"/>
                <w:sz w:val="24"/>
                <w:szCs w:val="24"/>
              </w:rPr>
              <w:t>地域で生活する高齢者を虐待や権利侵害から守り、いきいきと安心して暮らしていくことができるように、関係機関と協働し権利擁護に努めていく。</w:t>
            </w:r>
          </w:p>
          <w:p w14:paraId="406AF423" w14:textId="77777777" w:rsidR="00DF3E1D" w:rsidRPr="00DA1B55" w:rsidRDefault="00DF3E1D" w:rsidP="00DF3E1D">
            <w:pPr>
              <w:spacing w:line="300" w:lineRule="exact"/>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（主な取組内容）</w:t>
            </w:r>
          </w:p>
          <w:p w14:paraId="19F299BE" w14:textId="3DDEE07A" w:rsidR="00DF3E1D" w:rsidRPr="00DA1B55" w:rsidRDefault="00DF3E1D" w:rsidP="00DF3E1D">
            <w:pPr>
              <w:rPr>
                <w:rFonts w:asciiTheme="majorEastAsia" w:eastAsiaTheme="majorEastAsia" w:hAnsiTheme="majorEastAsia"/>
                <w:sz w:val="24"/>
                <w:szCs w:val="24"/>
              </w:rPr>
            </w:pPr>
          </w:p>
        </w:tc>
      </w:tr>
    </w:tbl>
    <w:p w14:paraId="65B6E505" w14:textId="77777777" w:rsidR="00DF3E1D" w:rsidRDefault="00DF3E1D"/>
    <w:p w14:paraId="081E2745" w14:textId="77777777" w:rsidR="00756699" w:rsidRDefault="00756699"/>
    <w:tbl>
      <w:tblPr>
        <w:tblStyle w:val="a3"/>
        <w:tblpPr w:leftFromText="142" w:rightFromText="142" w:vertAnchor="text" w:horzAnchor="margin" w:tblpY="2"/>
        <w:tblW w:w="0" w:type="auto"/>
        <w:tblLook w:val="04A0" w:firstRow="1" w:lastRow="0" w:firstColumn="1" w:lastColumn="0" w:noHBand="0" w:noVBand="1"/>
      </w:tblPr>
      <w:tblGrid>
        <w:gridCol w:w="2403"/>
        <w:gridCol w:w="8025"/>
      </w:tblGrid>
      <w:tr w:rsidR="00DF3E1D" w:rsidRPr="007C0D86" w14:paraId="187F8859" w14:textId="77777777" w:rsidTr="00FE666F">
        <w:trPr>
          <w:trHeight w:val="252"/>
        </w:trPr>
        <w:tc>
          <w:tcPr>
            <w:tcW w:w="2403" w:type="dxa"/>
            <w:tcBorders>
              <w:bottom w:val="single" w:sz="4" w:space="0" w:color="auto"/>
            </w:tcBorders>
            <w:shd w:val="clear" w:color="auto" w:fill="BDD6EE" w:themeFill="accent1" w:themeFillTint="66"/>
            <w:vAlign w:val="center"/>
          </w:tcPr>
          <w:p w14:paraId="4C6F1346" w14:textId="77777777" w:rsidR="00DF3E1D" w:rsidRPr="007C0D86" w:rsidRDefault="00DF3E1D" w:rsidP="00FE666F">
            <w:pPr>
              <w:jc w:val="center"/>
              <w:rPr>
                <w:rFonts w:asciiTheme="majorEastAsia" w:eastAsiaTheme="majorEastAsia" w:hAnsiTheme="majorEastAsia"/>
                <w:sz w:val="24"/>
              </w:rPr>
            </w:pPr>
            <w:r w:rsidRPr="007C0D86">
              <w:rPr>
                <w:rFonts w:asciiTheme="majorEastAsia" w:eastAsiaTheme="majorEastAsia" w:hAnsiTheme="majorEastAsia" w:hint="eastAsia"/>
                <w:sz w:val="24"/>
              </w:rPr>
              <w:t>事業別</w:t>
            </w:r>
          </w:p>
        </w:tc>
        <w:tc>
          <w:tcPr>
            <w:tcW w:w="8025" w:type="dxa"/>
            <w:shd w:val="clear" w:color="auto" w:fill="BDD6EE" w:themeFill="accent1" w:themeFillTint="66"/>
            <w:vAlign w:val="center"/>
          </w:tcPr>
          <w:p w14:paraId="5C432F6E" w14:textId="77777777" w:rsidR="00DF3E1D" w:rsidRPr="007C0D86" w:rsidRDefault="00DF3E1D" w:rsidP="00FE666F">
            <w:pPr>
              <w:jc w:val="center"/>
              <w:rPr>
                <w:rFonts w:asciiTheme="majorEastAsia" w:eastAsiaTheme="majorEastAsia" w:hAnsiTheme="majorEastAsia"/>
                <w:sz w:val="24"/>
              </w:rPr>
            </w:pPr>
            <w:r>
              <w:rPr>
                <w:rFonts w:asciiTheme="majorEastAsia" w:eastAsiaTheme="majorEastAsia" w:hAnsiTheme="majorEastAsia" w:hint="eastAsia"/>
                <w:sz w:val="24"/>
              </w:rPr>
              <w:t>目標及び取組内容</w:t>
            </w:r>
          </w:p>
        </w:tc>
      </w:tr>
      <w:tr w:rsidR="00DF3E1D" w:rsidRPr="007C0D86" w14:paraId="3DE28C59" w14:textId="77777777" w:rsidTr="00BB2A41">
        <w:trPr>
          <w:trHeight w:val="3969"/>
        </w:trPr>
        <w:tc>
          <w:tcPr>
            <w:tcW w:w="2403" w:type="dxa"/>
            <w:shd w:val="clear" w:color="auto" w:fill="BDD6EE" w:themeFill="accent1" w:themeFillTint="66"/>
            <w:vAlign w:val="center"/>
          </w:tcPr>
          <w:p w14:paraId="6F9E7BB2" w14:textId="53EDA579" w:rsidR="00DF3E1D" w:rsidRPr="009E1385" w:rsidRDefault="00DF3E1D" w:rsidP="00FE666F">
            <w:pPr>
              <w:ind w:left="300" w:hangingChars="125" w:hanging="300"/>
              <w:jc w:val="left"/>
              <w:rPr>
                <w:rFonts w:asciiTheme="majorEastAsia" w:eastAsiaTheme="majorEastAsia" w:hAnsiTheme="majorEastAsia"/>
                <w:sz w:val="24"/>
              </w:rPr>
            </w:pPr>
            <w:r>
              <w:rPr>
                <w:rFonts w:asciiTheme="majorEastAsia" w:eastAsiaTheme="majorEastAsia" w:hAnsiTheme="majorEastAsia" w:hint="eastAsia"/>
                <w:sz w:val="24"/>
              </w:rPr>
              <w:t xml:space="preserve">④ </w:t>
            </w:r>
            <w:r w:rsidRPr="009E1385">
              <w:rPr>
                <w:rFonts w:asciiTheme="majorEastAsia" w:eastAsiaTheme="majorEastAsia" w:hAnsiTheme="majorEastAsia" w:hint="eastAsia"/>
                <w:sz w:val="24"/>
              </w:rPr>
              <w:t>包括的・継続的</w:t>
            </w:r>
            <w:r>
              <w:rPr>
                <w:rFonts w:asciiTheme="majorEastAsia" w:eastAsiaTheme="majorEastAsia" w:hAnsiTheme="majorEastAsia" w:hint="eastAsia"/>
                <w:sz w:val="24"/>
              </w:rPr>
              <w:t>ケアマネジメント</w:t>
            </w:r>
            <w:r w:rsidRPr="007C0D86">
              <w:rPr>
                <w:rFonts w:asciiTheme="majorEastAsia" w:eastAsiaTheme="majorEastAsia" w:hAnsiTheme="majorEastAsia" w:hint="eastAsia"/>
                <w:sz w:val="24"/>
              </w:rPr>
              <w:t>業務</w:t>
            </w:r>
          </w:p>
        </w:tc>
        <w:tc>
          <w:tcPr>
            <w:tcW w:w="8025" w:type="dxa"/>
          </w:tcPr>
          <w:p w14:paraId="2DFC52CD" w14:textId="77777777" w:rsidR="00DF3E1D" w:rsidRPr="00DA1B55" w:rsidRDefault="00DF3E1D" w:rsidP="00FE666F">
            <w:pPr>
              <w:snapToGrid w:val="0"/>
              <w:spacing w:line="300" w:lineRule="exact"/>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（事業目標）</w:t>
            </w:r>
          </w:p>
          <w:p w14:paraId="4401551E" w14:textId="77777777" w:rsidR="00DF3E1D" w:rsidRDefault="00DF3E1D" w:rsidP="00FE666F">
            <w:pPr>
              <w:snapToGrid w:val="0"/>
              <w:spacing w:line="300" w:lineRule="exact"/>
              <w:rPr>
                <w:rFonts w:asciiTheme="minorEastAsia" w:hAnsiTheme="minorEastAsia"/>
                <w:sz w:val="24"/>
                <w:szCs w:val="24"/>
              </w:rPr>
            </w:pPr>
            <w:r w:rsidRPr="00DA1B55">
              <w:rPr>
                <w:rFonts w:asciiTheme="minorEastAsia" w:hAnsiTheme="minorEastAsia" w:hint="eastAsia"/>
                <w:sz w:val="24"/>
                <w:szCs w:val="24"/>
              </w:rPr>
              <w:t>介護支援専</w:t>
            </w:r>
            <w:r w:rsidRPr="00203045">
              <w:rPr>
                <w:rFonts w:asciiTheme="minorEastAsia" w:hAnsiTheme="minorEastAsia" w:hint="eastAsia"/>
                <w:sz w:val="24"/>
                <w:szCs w:val="24"/>
              </w:rPr>
              <w:t>門員が</w:t>
            </w:r>
            <w:r w:rsidRPr="00DA1B55">
              <w:rPr>
                <w:rFonts w:asciiTheme="minorEastAsia" w:hAnsiTheme="minorEastAsia" w:hint="eastAsia"/>
                <w:sz w:val="24"/>
                <w:szCs w:val="24"/>
              </w:rPr>
              <w:t>多様な関係機関や地域住民と連携して利用者へ切れ目のない支援ができるよう</w:t>
            </w:r>
            <w:r w:rsidRPr="001852D3">
              <w:rPr>
                <w:rFonts w:asciiTheme="minorEastAsia" w:hAnsiTheme="minorEastAsia" w:hint="eastAsia"/>
                <w:color w:val="FF0000"/>
                <w:sz w:val="24"/>
                <w:szCs w:val="24"/>
              </w:rPr>
              <w:t>、</w:t>
            </w:r>
            <w:r w:rsidRPr="00DA1B55">
              <w:rPr>
                <w:rFonts w:asciiTheme="minorEastAsia" w:hAnsiTheme="minorEastAsia" w:hint="eastAsia"/>
                <w:sz w:val="24"/>
                <w:szCs w:val="24"/>
              </w:rPr>
              <w:t>相互の関係づくりを支援する。</w:t>
            </w:r>
          </w:p>
          <w:p w14:paraId="022B4727" w14:textId="77777777" w:rsidR="00DF3E1D" w:rsidRPr="00DA1B55" w:rsidRDefault="00DF3E1D" w:rsidP="00FE666F">
            <w:pPr>
              <w:snapToGrid w:val="0"/>
              <w:spacing w:line="300" w:lineRule="exact"/>
              <w:rPr>
                <w:rFonts w:asciiTheme="minorEastAsia" w:hAnsiTheme="minorEastAsia"/>
                <w:sz w:val="24"/>
                <w:szCs w:val="24"/>
              </w:rPr>
            </w:pPr>
          </w:p>
          <w:p w14:paraId="5155622F" w14:textId="77777777" w:rsidR="00DF3E1D" w:rsidRPr="00DA1B55" w:rsidRDefault="00DF3E1D" w:rsidP="00FE666F">
            <w:pPr>
              <w:snapToGrid w:val="0"/>
              <w:spacing w:line="300" w:lineRule="exact"/>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（主な取組内容）</w:t>
            </w:r>
          </w:p>
          <w:p w14:paraId="67442F96" w14:textId="2A567DF7" w:rsidR="00DF3E1D" w:rsidRPr="00DA1B55" w:rsidRDefault="00DF3E1D" w:rsidP="00FE666F">
            <w:pPr>
              <w:rPr>
                <w:rFonts w:asciiTheme="majorEastAsia" w:eastAsiaTheme="majorEastAsia" w:hAnsiTheme="majorEastAsia"/>
                <w:sz w:val="24"/>
                <w:szCs w:val="24"/>
              </w:rPr>
            </w:pPr>
          </w:p>
        </w:tc>
      </w:tr>
    </w:tbl>
    <w:p w14:paraId="6482AAC6" w14:textId="77777777" w:rsidR="00DF3E1D" w:rsidRDefault="00DF3E1D"/>
    <w:p w14:paraId="1A683C2E" w14:textId="77777777" w:rsidR="00756699" w:rsidRPr="00DF3E1D" w:rsidRDefault="00756699"/>
    <w:tbl>
      <w:tblPr>
        <w:tblStyle w:val="a3"/>
        <w:tblpPr w:leftFromText="142" w:rightFromText="142" w:vertAnchor="text" w:horzAnchor="margin" w:tblpYSpec="center"/>
        <w:tblW w:w="0" w:type="auto"/>
        <w:tblLook w:val="04A0" w:firstRow="1" w:lastRow="0" w:firstColumn="1" w:lastColumn="0" w:noHBand="0" w:noVBand="1"/>
      </w:tblPr>
      <w:tblGrid>
        <w:gridCol w:w="2403"/>
        <w:gridCol w:w="8025"/>
      </w:tblGrid>
      <w:tr w:rsidR="00DF3E1D" w:rsidRPr="007C0D86" w14:paraId="0D8C6F5A" w14:textId="77777777" w:rsidTr="00DF3E1D">
        <w:trPr>
          <w:trHeight w:val="252"/>
        </w:trPr>
        <w:tc>
          <w:tcPr>
            <w:tcW w:w="2403" w:type="dxa"/>
            <w:tcBorders>
              <w:bottom w:val="single" w:sz="4" w:space="0" w:color="auto"/>
            </w:tcBorders>
            <w:shd w:val="clear" w:color="auto" w:fill="BDD6EE" w:themeFill="accent1" w:themeFillTint="66"/>
            <w:vAlign w:val="center"/>
          </w:tcPr>
          <w:p w14:paraId="2889367D" w14:textId="77777777" w:rsidR="00DF3E1D" w:rsidRPr="007C0D86" w:rsidRDefault="00DF3E1D" w:rsidP="00DF3E1D">
            <w:pPr>
              <w:jc w:val="center"/>
              <w:rPr>
                <w:rFonts w:asciiTheme="majorEastAsia" w:eastAsiaTheme="majorEastAsia" w:hAnsiTheme="majorEastAsia"/>
                <w:sz w:val="24"/>
              </w:rPr>
            </w:pPr>
            <w:r w:rsidRPr="007C0D86">
              <w:rPr>
                <w:rFonts w:asciiTheme="majorEastAsia" w:eastAsiaTheme="majorEastAsia" w:hAnsiTheme="majorEastAsia" w:hint="eastAsia"/>
                <w:sz w:val="24"/>
              </w:rPr>
              <w:t>事業別</w:t>
            </w:r>
          </w:p>
        </w:tc>
        <w:tc>
          <w:tcPr>
            <w:tcW w:w="8025" w:type="dxa"/>
            <w:shd w:val="clear" w:color="auto" w:fill="BDD6EE" w:themeFill="accent1" w:themeFillTint="66"/>
            <w:vAlign w:val="center"/>
          </w:tcPr>
          <w:p w14:paraId="32FC210B" w14:textId="77777777" w:rsidR="00DF3E1D" w:rsidRPr="007C0D86" w:rsidRDefault="00DF3E1D" w:rsidP="00DF3E1D">
            <w:pPr>
              <w:jc w:val="center"/>
              <w:rPr>
                <w:rFonts w:asciiTheme="majorEastAsia" w:eastAsiaTheme="majorEastAsia" w:hAnsiTheme="majorEastAsia"/>
                <w:sz w:val="24"/>
              </w:rPr>
            </w:pPr>
            <w:r>
              <w:rPr>
                <w:rFonts w:asciiTheme="majorEastAsia" w:eastAsiaTheme="majorEastAsia" w:hAnsiTheme="majorEastAsia" w:hint="eastAsia"/>
                <w:sz w:val="24"/>
              </w:rPr>
              <w:t>目標及び取組内容</w:t>
            </w:r>
          </w:p>
        </w:tc>
      </w:tr>
      <w:tr w:rsidR="00DF3E1D" w:rsidRPr="007C0D86" w14:paraId="2F1A93AE" w14:textId="77777777" w:rsidTr="00BB2A41">
        <w:trPr>
          <w:trHeight w:val="3969"/>
        </w:trPr>
        <w:tc>
          <w:tcPr>
            <w:tcW w:w="2403" w:type="dxa"/>
            <w:shd w:val="clear" w:color="auto" w:fill="BDD6EE" w:themeFill="accent1" w:themeFillTint="66"/>
            <w:vAlign w:val="center"/>
          </w:tcPr>
          <w:p w14:paraId="5F9886B1" w14:textId="77777777" w:rsidR="00DF3E1D" w:rsidRPr="009E1385" w:rsidRDefault="00DF3E1D" w:rsidP="00DF3E1D">
            <w:pPr>
              <w:ind w:left="300" w:hangingChars="125" w:hanging="300"/>
              <w:jc w:val="left"/>
              <w:rPr>
                <w:rFonts w:asciiTheme="majorEastAsia" w:eastAsiaTheme="majorEastAsia" w:hAnsiTheme="majorEastAsia"/>
                <w:sz w:val="24"/>
              </w:rPr>
            </w:pPr>
            <w:r>
              <w:rPr>
                <w:rFonts w:asciiTheme="majorEastAsia" w:eastAsiaTheme="majorEastAsia" w:hAnsiTheme="majorEastAsia" w:hint="eastAsia"/>
                <w:sz w:val="24"/>
              </w:rPr>
              <w:t xml:space="preserve">⑤ </w:t>
            </w:r>
            <w:r w:rsidRPr="007C0D86">
              <w:rPr>
                <w:rFonts w:asciiTheme="majorEastAsia" w:eastAsiaTheme="majorEastAsia" w:hAnsiTheme="majorEastAsia" w:hint="eastAsia"/>
                <w:sz w:val="24"/>
              </w:rPr>
              <w:t>地域ケア会議</w:t>
            </w:r>
            <w:r>
              <w:rPr>
                <w:rFonts w:asciiTheme="majorEastAsia" w:eastAsiaTheme="majorEastAsia" w:hAnsiTheme="majorEastAsia" w:hint="eastAsia"/>
                <w:sz w:val="24"/>
              </w:rPr>
              <w:t>開催業務</w:t>
            </w:r>
          </w:p>
        </w:tc>
        <w:tc>
          <w:tcPr>
            <w:tcW w:w="8025" w:type="dxa"/>
          </w:tcPr>
          <w:p w14:paraId="79741A93" w14:textId="77777777" w:rsidR="00DF3E1D" w:rsidRPr="00DA1B55" w:rsidRDefault="00DF3E1D" w:rsidP="00DF3E1D">
            <w:pPr>
              <w:spacing w:line="300" w:lineRule="exact"/>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（事業目標）</w:t>
            </w:r>
          </w:p>
          <w:p w14:paraId="762C7747" w14:textId="77777777" w:rsidR="00DF3E1D" w:rsidRDefault="00DF3E1D" w:rsidP="00DF3E1D">
            <w:pPr>
              <w:spacing w:line="300" w:lineRule="exact"/>
              <w:rPr>
                <w:rFonts w:asciiTheme="minorEastAsia" w:hAnsiTheme="minorEastAsia"/>
                <w:sz w:val="24"/>
                <w:szCs w:val="24"/>
              </w:rPr>
            </w:pPr>
            <w:r w:rsidRPr="00DA1B55">
              <w:rPr>
                <w:rFonts w:asciiTheme="minorEastAsia" w:hAnsiTheme="minorEastAsia" w:hint="eastAsia"/>
                <w:sz w:val="24"/>
                <w:szCs w:val="24"/>
              </w:rPr>
              <w:t>地域の関係作りを行い個別課題を地域で共有し、我が事として捉え解決を図ることでネットワークを構築し、地域作り・社会資源開発へつなげる。</w:t>
            </w:r>
          </w:p>
          <w:p w14:paraId="22E8E4FE" w14:textId="77777777" w:rsidR="00DF3E1D" w:rsidRPr="00DA1B55" w:rsidRDefault="00DF3E1D" w:rsidP="00DF3E1D">
            <w:pPr>
              <w:spacing w:line="300" w:lineRule="exact"/>
              <w:rPr>
                <w:rFonts w:asciiTheme="minorEastAsia" w:hAnsiTheme="minorEastAsia"/>
                <w:sz w:val="24"/>
                <w:szCs w:val="24"/>
              </w:rPr>
            </w:pPr>
          </w:p>
          <w:p w14:paraId="5BA5A409" w14:textId="77777777" w:rsidR="00DF3E1D" w:rsidRPr="00DA1B55" w:rsidRDefault="00DF3E1D" w:rsidP="00DF3E1D">
            <w:pPr>
              <w:spacing w:line="300" w:lineRule="exact"/>
              <w:rPr>
                <w:rFonts w:asciiTheme="majorEastAsia" w:eastAsiaTheme="majorEastAsia" w:hAnsiTheme="majorEastAsia"/>
                <w:sz w:val="24"/>
                <w:szCs w:val="24"/>
              </w:rPr>
            </w:pPr>
            <w:r w:rsidRPr="00DA1B55">
              <w:rPr>
                <w:rFonts w:asciiTheme="majorEastAsia" w:eastAsiaTheme="majorEastAsia" w:hAnsiTheme="majorEastAsia" w:hint="eastAsia"/>
                <w:sz w:val="24"/>
                <w:szCs w:val="24"/>
              </w:rPr>
              <w:t>（主な取組内容）</w:t>
            </w:r>
          </w:p>
          <w:p w14:paraId="293D48B2" w14:textId="532B37CF" w:rsidR="00DF3E1D" w:rsidRPr="00DA1B55" w:rsidRDefault="00DF3E1D" w:rsidP="00DF3E1D">
            <w:pPr>
              <w:rPr>
                <w:rFonts w:asciiTheme="majorEastAsia" w:eastAsiaTheme="majorEastAsia" w:hAnsiTheme="majorEastAsia"/>
                <w:sz w:val="24"/>
                <w:szCs w:val="24"/>
              </w:rPr>
            </w:pPr>
          </w:p>
        </w:tc>
      </w:tr>
    </w:tbl>
    <w:p w14:paraId="044881A7" w14:textId="77777777" w:rsidR="00DF3E1D" w:rsidRDefault="00DF3E1D"/>
    <w:p w14:paraId="103D92E0" w14:textId="35A87727" w:rsidR="00E75344" w:rsidRPr="00DF3E1D" w:rsidRDefault="00E75344" w:rsidP="00DF3E1D">
      <w:pPr>
        <w:widowControl/>
        <w:jc w:val="left"/>
      </w:pPr>
    </w:p>
    <w:sectPr w:rsidR="00E75344" w:rsidRPr="00DF3E1D" w:rsidSect="00E2367E">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F6E94" w14:textId="77777777" w:rsidR="004E2496" w:rsidRDefault="004E2496" w:rsidP="004E2496">
      <w:r>
        <w:separator/>
      </w:r>
    </w:p>
  </w:endnote>
  <w:endnote w:type="continuationSeparator" w:id="0">
    <w:p w14:paraId="7E3280E0" w14:textId="77777777" w:rsidR="004E2496" w:rsidRDefault="004E2496" w:rsidP="004E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6200" w14:textId="77777777" w:rsidR="004E2496" w:rsidRDefault="004E2496" w:rsidP="004E2496">
      <w:r>
        <w:separator/>
      </w:r>
    </w:p>
  </w:footnote>
  <w:footnote w:type="continuationSeparator" w:id="0">
    <w:p w14:paraId="48E75340" w14:textId="77777777" w:rsidR="004E2496" w:rsidRDefault="004E2496" w:rsidP="004E24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D0971"/>
    <w:multiLevelType w:val="hybridMultilevel"/>
    <w:tmpl w:val="2EB8A0EE"/>
    <w:lvl w:ilvl="0" w:tplc="875E8302">
      <w:start w:val="1"/>
      <w:numFmt w:val="decimalEnclosedCircle"/>
      <w:lvlText w:val="%1"/>
      <w:lvlJc w:val="left"/>
      <w:pPr>
        <w:ind w:left="360" w:hanging="360"/>
      </w:pPr>
      <w:rPr>
        <w:rFonts w:hint="default"/>
      </w:rPr>
    </w:lvl>
    <w:lvl w:ilvl="1" w:tplc="84BA64DC">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0387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6"/>
    <w:rsid w:val="00044C21"/>
    <w:rsid w:val="00050AD9"/>
    <w:rsid w:val="00060AD8"/>
    <w:rsid w:val="0007389D"/>
    <w:rsid w:val="00074105"/>
    <w:rsid w:val="000B0384"/>
    <w:rsid w:val="000C6FE1"/>
    <w:rsid w:val="0012094F"/>
    <w:rsid w:val="00133E35"/>
    <w:rsid w:val="00145AB2"/>
    <w:rsid w:val="00152C48"/>
    <w:rsid w:val="001852D3"/>
    <w:rsid w:val="00194563"/>
    <w:rsid w:val="00196271"/>
    <w:rsid w:val="001965B8"/>
    <w:rsid w:val="001A7287"/>
    <w:rsid w:val="001C1A8E"/>
    <w:rsid w:val="00203045"/>
    <w:rsid w:val="002830BA"/>
    <w:rsid w:val="002A04E0"/>
    <w:rsid w:val="002C7D79"/>
    <w:rsid w:val="00301361"/>
    <w:rsid w:val="0030513C"/>
    <w:rsid w:val="003248AE"/>
    <w:rsid w:val="00330D8D"/>
    <w:rsid w:val="00333712"/>
    <w:rsid w:val="00353DAC"/>
    <w:rsid w:val="003974F2"/>
    <w:rsid w:val="003C2501"/>
    <w:rsid w:val="003D50D0"/>
    <w:rsid w:val="003F3E37"/>
    <w:rsid w:val="003F5ED6"/>
    <w:rsid w:val="004047A8"/>
    <w:rsid w:val="004105A6"/>
    <w:rsid w:val="00414CD9"/>
    <w:rsid w:val="00425D01"/>
    <w:rsid w:val="00456F6A"/>
    <w:rsid w:val="00460A77"/>
    <w:rsid w:val="004766A4"/>
    <w:rsid w:val="004802DA"/>
    <w:rsid w:val="004B5978"/>
    <w:rsid w:val="004D5C0D"/>
    <w:rsid w:val="004E2496"/>
    <w:rsid w:val="00502F1C"/>
    <w:rsid w:val="005469A0"/>
    <w:rsid w:val="00577D00"/>
    <w:rsid w:val="00590965"/>
    <w:rsid w:val="00590CB1"/>
    <w:rsid w:val="005C4DBA"/>
    <w:rsid w:val="005D5F33"/>
    <w:rsid w:val="005E0D72"/>
    <w:rsid w:val="005F70E5"/>
    <w:rsid w:val="006125B2"/>
    <w:rsid w:val="0064392B"/>
    <w:rsid w:val="006766C5"/>
    <w:rsid w:val="00682425"/>
    <w:rsid w:val="006A4E0B"/>
    <w:rsid w:val="006D2EF5"/>
    <w:rsid w:val="006E773A"/>
    <w:rsid w:val="006F25F6"/>
    <w:rsid w:val="00707161"/>
    <w:rsid w:val="00716AD0"/>
    <w:rsid w:val="00717A0A"/>
    <w:rsid w:val="00756699"/>
    <w:rsid w:val="007776CE"/>
    <w:rsid w:val="00782B65"/>
    <w:rsid w:val="007923E7"/>
    <w:rsid w:val="00796C1B"/>
    <w:rsid w:val="007A512F"/>
    <w:rsid w:val="007C0D86"/>
    <w:rsid w:val="007C772D"/>
    <w:rsid w:val="007E634E"/>
    <w:rsid w:val="007F4D3C"/>
    <w:rsid w:val="007F5DC8"/>
    <w:rsid w:val="00800D83"/>
    <w:rsid w:val="008165A3"/>
    <w:rsid w:val="00823780"/>
    <w:rsid w:val="00826946"/>
    <w:rsid w:val="0082774B"/>
    <w:rsid w:val="0083629A"/>
    <w:rsid w:val="00836A6D"/>
    <w:rsid w:val="00857D33"/>
    <w:rsid w:val="008849C2"/>
    <w:rsid w:val="008A44A2"/>
    <w:rsid w:val="008C6BA3"/>
    <w:rsid w:val="00905322"/>
    <w:rsid w:val="00967EAD"/>
    <w:rsid w:val="00982FF9"/>
    <w:rsid w:val="00983B81"/>
    <w:rsid w:val="009927E0"/>
    <w:rsid w:val="009A6DB2"/>
    <w:rsid w:val="009B7761"/>
    <w:rsid w:val="009E1385"/>
    <w:rsid w:val="009E1D26"/>
    <w:rsid w:val="009F6B81"/>
    <w:rsid w:val="00A04D52"/>
    <w:rsid w:val="00A17936"/>
    <w:rsid w:val="00A21B15"/>
    <w:rsid w:val="00A333C5"/>
    <w:rsid w:val="00A65803"/>
    <w:rsid w:val="00A75766"/>
    <w:rsid w:val="00A93B1C"/>
    <w:rsid w:val="00AD34E3"/>
    <w:rsid w:val="00AE6126"/>
    <w:rsid w:val="00AE70F8"/>
    <w:rsid w:val="00B06241"/>
    <w:rsid w:val="00B20F27"/>
    <w:rsid w:val="00BA430C"/>
    <w:rsid w:val="00BB2A41"/>
    <w:rsid w:val="00BD3AE3"/>
    <w:rsid w:val="00BF0BC9"/>
    <w:rsid w:val="00C51D40"/>
    <w:rsid w:val="00C53A6F"/>
    <w:rsid w:val="00C76D4F"/>
    <w:rsid w:val="00CC79F6"/>
    <w:rsid w:val="00CD5A46"/>
    <w:rsid w:val="00CE1D14"/>
    <w:rsid w:val="00D341E9"/>
    <w:rsid w:val="00D34515"/>
    <w:rsid w:val="00D45BF0"/>
    <w:rsid w:val="00D46DE5"/>
    <w:rsid w:val="00DA1B55"/>
    <w:rsid w:val="00DB19C4"/>
    <w:rsid w:val="00DB284E"/>
    <w:rsid w:val="00DC7879"/>
    <w:rsid w:val="00DF2136"/>
    <w:rsid w:val="00DF3E1D"/>
    <w:rsid w:val="00E04CD7"/>
    <w:rsid w:val="00E2367E"/>
    <w:rsid w:val="00E23A4A"/>
    <w:rsid w:val="00E71DB5"/>
    <w:rsid w:val="00E75344"/>
    <w:rsid w:val="00EB2F68"/>
    <w:rsid w:val="00EB5AB0"/>
    <w:rsid w:val="00ED3B3C"/>
    <w:rsid w:val="00ED6D88"/>
    <w:rsid w:val="00EE1CC5"/>
    <w:rsid w:val="00F05090"/>
    <w:rsid w:val="00F16506"/>
    <w:rsid w:val="00F31CBD"/>
    <w:rsid w:val="00F816D7"/>
    <w:rsid w:val="00F93534"/>
    <w:rsid w:val="00FB3919"/>
    <w:rsid w:val="00FC1C79"/>
    <w:rsid w:val="00FC6200"/>
    <w:rsid w:val="00FD2BE2"/>
    <w:rsid w:val="00FF75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1A24CFDF"/>
  <w15:chartTrackingRefBased/>
  <w15:docId w15:val="{7E9FF97C-9224-41F0-AA43-18E27FEB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F2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76D4F"/>
    <w:pPr>
      <w:ind w:leftChars="400" w:left="840"/>
    </w:pPr>
  </w:style>
  <w:style w:type="paragraph" w:styleId="a5">
    <w:name w:val="Balloon Text"/>
    <w:basedOn w:val="a"/>
    <w:link w:val="a6"/>
    <w:uiPriority w:val="99"/>
    <w:semiHidden/>
    <w:unhideWhenUsed/>
    <w:rsid w:val="00C53A6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53A6F"/>
    <w:rPr>
      <w:rFonts w:asciiTheme="majorHAnsi" w:eastAsiaTheme="majorEastAsia" w:hAnsiTheme="majorHAnsi" w:cstheme="majorBidi"/>
      <w:sz w:val="18"/>
      <w:szCs w:val="18"/>
    </w:rPr>
  </w:style>
  <w:style w:type="paragraph" w:styleId="a7">
    <w:name w:val="header"/>
    <w:basedOn w:val="a"/>
    <w:link w:val="a8"/>
    <w:uiPriority w:val="99"/>
    <w:unhideWhenUsed/>
    <w:rsid w:val="004E2496"/>
    <w:pPr>
      <w:tabs>
        <w:tab w:val="center" w:pos="4252"/>
        <w:tab w:val="right" w:pos="8504"/>
      </w:tabs>
      <w:snapToGrid w:val="0"/>
    </w:pPr>
  </w:style>
  <w:style w:type="character" w:customStyle="1" w:styleId="a8">
    <w:name w:val="ヘッダー (文字)"/>
    <w:basedOn w:val="a0"/>
    <w:link w:val="a7"/>
    <w:uiPriority w:val="99"/>
    <w:rsid w:val="004E2496"/>
  </w:style>
  <w:style w:type="paragraph" w:styleId="a9">
    <w:name w:val="footer"/>
    <w:basedOn w:val="a"/>
    <w:link w:val="aa"/>
    <w:uiPriority w:val="99"/>
    <w:unhideWhenUsed/>
    <w:rsid w:val="004E2496"/>
    <w:pPr>
      <w:tabs>
        <w:tab w:val="center" w:pos="4252"/>
        <w:tab w:val="right" w:pos="8504"/>
      </w:tabs>
      <w:snapToGrid w:val="0"/>
    </w:pPr>
  </w:style>
  <w:style w:type="character" w:customStyle="1" w:styleId="aa">
    <w:name w:val="フッター (文字)"/>
    <w:basedOn w:val="a0"/>
    <w:link w:val="a9"/>
    <w:uiPriority w:val="99"/>
    <w:rsid w:val="004E2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918</TotalTime>
  <Pages>3</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上野　陽介</cp:lastModifiedBy>
  <cp:revision>20</cp:revision>
  <cp:lastPrinted>2024-10-07T02:27:00Z</cp:lastPrinted>
  <dcterms:created xsi:type="dcterms:W3CDTF">2018-01-29T12:25:00Z</dcterms:created>
  <dcterms:modified xsi:type="dcterms:W3CDTF">2024-10-07T10:03:00Z</dcterms:modified>
</cp:coreProperties>
</file>